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AC" w:rsidRDefault="00FC795C" w:rsidP="004151F6">
      <w:pPr>
        <w:jc w:val="center"/>
        <w:rPr>
          <w:b/>
          <w:color w:val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-360680</wp:posOffset>
            </wp:positionV>
            <wp:extent cx="1152525" cy="119570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Pr="00407E4F" w:rsidRDefault="001A53AC" w:rsidP="004151F6">
      <w:pPr>
        <w:jc w:val="center"/>
      </w:pPr>
    </w:p>
    <w:p w:rsidR="00AF305B" w:rsidRDefault="006040EB" w:rsidP="006040EB">
      <w:pPr>
        <w:overflowPunct/>
        <w:textAlignment w:val="auto"/>
        <w:rPr>
          <w:b/>
          <w:color w:val="0070C0"/>
          <w:sz w:val="40"/>
          <w:szCs w:val="40"/>
          <w:u w:val="single"/>
        </w:rPr>
      </w:pPr>
      <w:r w:rsidRPr="006040EB">
        <w:rPr>
          <w:b/>
          <w:color w:val="0070C0"/>
          <w:sz w:val="40"/>
          <w:szCs w:val="40"/>
        </w:rPr>
        <w:t xml:space="preserve">     </w:t>
      </w:r>
      <w:r w:rsidR="00AF305B" w:rsidRPr="003D774D">
        <w:rPr>
          <w:b/>
          <w:color w:val="0070C0"/>
          <w:sz w:val="40"/>
          <w:szCs w:val="40"/>
          <w:u w:val="single"/>
        </w:rPr>
        <w:t>«Проверить персональные данные сотрудников</w:t>
      </w:r>
    </w:p>
    <w:p w:rsidR="006040EB" w:rsidRDefault="006040EB" w:rsidP="006040EB">
      <w:pPr>
        <w:overflowPunct/>
        <w:textAlignment w:val="auto"/>
        <w:rPr>
          <w:b/>
          <w:color w:val="0070C0"/>
          <w:sz w:val="16"/>
          <w:szCs w:val="16"/>
          <w:u w:val="single"/>
        </w:rPr>
      </w:pPr>
      <w:r>
        <w:rPr>
          <w:b/>
          <w:color w:val="0070C0"/>
          <w:sz w:val="40"/>
          <w:szCs w:val="40"/>
        </w:rPr>
        <w:tab/>
        <w:t xml:space="preserve">    </w:t>
      </w:r>
      <w:r w:rsidRPr="006040EB">
        <w:rPr>
          <w:b/>
          <w:color w:val="0070C0"/>
          <w:sz w:val="40"/>
          <w:szCs w:val="40"/>
          <w:u w:val="single"/>
        </w:rPr>
        <w:t>работодатель может в «Личном кабинете»</w:t>
      </w:r>
    </w:p>
    <w:p w:rsidR="00E53859" w:rsidRPr="00E53859" w:rsidRDefault="00E53859" w:rsidP="006040EB">
      <w:pPr>
        <w:overflowPunct/>
        <w:textAlignment w:val="auto"/>
        <w:rPr>
          <w:b/>
          <w:color w:val="0070C0"/>
          <w:sz w:val="16"/>
          <w:szCs w:val="16"/>
          <w:u w:val="single"/>
        </w:rPr>
      </w:pPr>
      <w:bookmarkStart w:id="0" w:name="_GoBack"/>
      <w:bookmarkEnd w:id="0"/>
    </w:p>
    <w:p w:rsidR="006040EB" w:rsidRPr="00AF305B" w:rsidRDefault="006040EB" w:rsidP="006040EB">
      <w:pPr>
        <w:overflowPunct/>
        <w:textAlignment w:val="auto"/>
        <w:rPr>
          <w:b/>
          <w:color w:val="000000"/>
          <w:szCs w:val="24"/>
        </w:rPr>
      </w:pP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>На официальном сайте ФНС России в сервисах «Личный кабинет юридического лица» и «Личный кабинет индивидуального предпринимателя» для обеспечения правильного заполнения расчетов по страховым взносам для работодателей появилась возможность проверки персональных данных сотрудников с помощью специальной программы.</w:t>
      </w: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 xml:space="preserve">На главной странице личного кабинета следует перейти в раздел «Сервисы» и выбрать вкладку «Проверка ИНН, СНИЛС работающих лиц». Результаты запроса можно получить в виде файла в форматах PDF и </w:t>
      </w:r>
      <w:proofErr w:type="spellStart"/>
      <w:r w:rsidRPr="001564C0">
        <w:rPr>
          <w:color w:val="000000"/>
          <w:sz w:val="32"/>
          <w:szCs w:val="32"/>
        </w:rPr>
        <w:t>xml</w:t>
      </w:r>
      <w:proofErr w:type="spellEnd"/>
      <w:r w:rsidRPr="001564C0">
        <w:rPr>
          <w:color w:val="000000"/>
          <w:sz w:val="32"/>
          <w:szCs w:val="32"/>
        </w:rPr>
        <w:t>.</w:t>
      </w: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>Для направления запроса вручную необходимо заполнить СНИЛС, ФИО сотрудника и дату его рождения. В случае заполнения вкладки ИНН, паспортные данные могут не вноситься. Каждый запрос формируется не более чем на 200 человек.</w:t>
      </w: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 xml:space="preserve">Для направления запроса в формате </w:t>
      </w:r>
      <w:proofErr w:type="spellStart"/>
      <w:r w:rsidRPr="001564C0">
        <w:rPr>
          <w:color w:val="000000"/>
          <w:sz w:val="32"/>
          <w:szCs w:val="32"/>
        </w:rPr>
        <w:t>xml</w:t>
      </w:r>
      <w:proofErr w:type="spellEnd"/>
      <w:r w:rsidRPr="001564C0">
        <w:rPr>
          <w:color w:val="000000"/>
          <w:sz w:val="32"/>
          <w:szCs w:val="32"/>
        </w:rPr>
        <w:t xml:space="preserve">, нужно выгрузить сведения о сотрудниках из учетной (бухгалтерской) программы, нажать в сервисе кнопку «Обзор» и загрузить файл </w:t>
      </w:r>
      <w:proofErr w:type="spellStart"/>
      <w:r w:rsidRPr="001564C0">
        <w:rPr>
          <w:color w:val="000000"/>
          <w:sz w:val="32"/>
          <w:szCs w:val="32"/>
        </w:rPr>
        <w:t>xml</w:t>
      </w:r>
      <w:proofErr w:type="spellEnd"/>
      <w:r w:rsidRPr="001564C0">
        <w:rPr>
          <w:color w:val="000000"/>
          <w:sz w:val="32"/>
          <w:szCs w:val="32"/>
        </w:rPr>
        <w:t>. В таком случае запрос может быть сформирован на любое количество сотрудников. Сформированный запрос подписывается электронной подписью.</w:t>
      </w: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>Сведения об отправке и состоянии запроса отразятся в разделе «Информация о прохождении документов, направленных в налоговый орган».</w:t>
      </w:r>
    </w:p>
    <w:p w:rsidR="001A53AC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1564C0">
        <w:rPr>
          <w:color w:val="000000"/>
          <w:sz w:val="32"/>
          <w:szCs w:val="32"/>
        </w:rPr>
        <w:t>Ответ на запрос будет содержать сообщение: верные сведения на сотрудников или нет. Если данные не верны, а работодатель уверен в их достоверности, он может письменно сообщить в налоговую инспекцию об установленной ошибке.</w:t>
      </w:r>
    </w:p>
    <w:p w:rsidR="00AF305B" w:rsidRPr="001564C0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</w:p>
    <w:sectPr w:rsidR="00AF305B" w:rsidRPr="001564C0" w:rsidSect="004151F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571"/>
    <w:multiLevelType w:val="hybridMultilevel"/>
    <w:tmpl w:val="7444E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006436"/>
    <w:multiLevelType w:val="hybridMultilevel"/>
    <w:tmpl w:val="F4645006"/>
    <w:lvl w:ilvl="0" w:tplc="4F14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3"/>
    <w:rsid w:val="00020623"/>
    <w:rsid w:val="000972FF"/>
    <w:rsid w:val="00114157"/>
    <w:rsid w:val="001538B7"/>
    <w:rsid w:val="001564C0"/>
    <w:rsid w:val="00175716"/>
    <w:rsid w:val="001A53AC"/>
    <w:rsid w:val="001D4094"/>
    <w:rsid w:val="00261931"/>
    <w:rsid w:val="00293662"/>
    <w:rsid w:val="002C2AC0"/>
    <w:rsid w:val="00315C34"/>
    <w:rsid w:val="003309B3"/>
    <w:rsid w:val="003725FC"/>
    <w:rsid w:val="0038335F"/>
    <w:rsid w:val="003C4401"/>
    <w:rsid w:val="003D70C5"/>
    <w:rsid w:val="003D774D"/>
    <w:rsid w:val="003F0381"/>
    <w:rsid w:val="00407E4F"/>
    <w:rsid w:val="00414625"/>
    <w:rsid w:val="004151F6"/>
    <w:rsid w:val="004B5397"/>
    <w:rsid w:val="004E3948"/>
    <w:rsid w:val="00516726"/>
    <w:rsid w:val="005B751B"/>
    <w:rsid w:val="006040EB"/>
    <w:rsid w:val="0061712B"/>
    <w:rsid w:val="006B3233"/>
    <w:rsid w:val="006E5FC4"/>
    <w:rsid w:val="007B473E"/>
    <w:rsid w:val="00803772"/>
    <w:rsid w:val="008A4A1D"/>
    <w:rsid w:val="008F01A3"/>
    <w:rsid w:val="00925B2B"/>
    <w:rsid w:val="00973422"/>
    <w:rsid w:val="009E032C"/>
    <w:rsid w:val="00A35322"/>
    <w:rsid w:val="00A53D29"/>
    <w:rsid w:val="00A8150E"/>
    <w:rsid w:val="00AD7082"/>
    <w:rsid w:val="00AF305B"/>
    <w:rsid w:val="00B3428C"/>
    <w:rsid w:val="00B94E39"/>
    <w:rsid w:val="00BA40A0"/>
    <w:rsid w:val="00BA4133"/>
    <w:rsid w:val="00D141EA"/>
    <w:rsid w:val="00D144C9"/>
    <w:rsid w:val="00D82BC3"/>
    <w:rsid w:val="00DC0BA0"/>
    <w:rsid w:val="00DF724B"/>
    <w:rsid w:val="00E53859"/>
    <w:rsid w:val="00EA088F"/>
    <w:rsid w:val="00EB02CC"/>
    <w:rsid w:val="00EC7FCE"/>
    <w:rsid w:val="00EE1769"/>
    <w:rsid w:val="00F10F15"/>
    <w:rsid w:val="00F57D50"/>
    <w:rsid w:val="00F80444"/>
    <w:rsid w:val="00FC795C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C876-4980-49ED-AD43-C681575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БЛАГОДАРНОСТЬ</vt:lpstr>
    </vt:vector>
  </TitlesOfParts>
  <Company>Federal Tax Service of Russia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БЛАГОДАРНОСТЬ</dc:title>
  <dc:creator>2500-31-401</dc:creator>
  <cp:lastModifiedBy>Чернова Ирина Владимировна</cp:lastModifiedBy>
  <cp:revision>7</cp:revision>
  <cp:lastPrinted>2014-10-20T03:55:00Z</cp:lastPrinted>
  <dcterms:created xsi:type="dcterms:W3CDTF">2019-09-16T01:37:00Z</dcterms:created>
  <dcterms:modified xsi:type="dcterms:W3CDTF">2019-09-27T05:02:00Z</dcterms:modified>
</cp:coreProperties>
</file>